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4E0193" w:rsidRDefault="00D12DBC" w:rsidP="004E0193">
      <w:pPr>
        <w:jc w:val="center"/>
        <w:outlineLvl w:val="0"/>
        <w:rPr>
          <w:rFonts w:cs="Times New Roman"/>
          <w:b/>
          <w:sz w:val="28"/>
          <w:szCs w:val="28"/>
        </w:rPr>
      </w:pPr>
      <w:r w:rsidRPr="00EF0ED9">
        <w:rPr>
          <w:rFonts w:cs="Times New Roman"/>
          <w:b/>
          <w:sz w:val="28"/>
          <w:szCs w:val="28"/>
        </w:rPr>
        <w:t>Управлени</w:t>
      </w:r>
      <w:r w:rsidR="00DE21BB">
        <w:rPr>
          <w:rFonts w:cs="Times New Roman"/>
          <w:b/>
          <w:sz w:val="28"/>
          <w:szCs w:val="28"/>
        </w:rPr>
        <w:t>е</w:t>
      </w:r>
      <w:r w:rsidRPr="00EF0ED9">
        <w:rPr>
          <w:rFonts w:cs="Times New Roman"/>
          <w:b/>
          <w:sz w:val="28"/>
          <w:szCs w:val="28"/>
        </w:rPr>
        <w:t xml:space="preserve"> </w:t>
      </w:r>
      <w:proofErr w:type="spellStart"/>
      <w:r w:rsidRPr="00EF0ED9">
        <w:rPr>
          <w:rFonts w:cs="Times New Roman"/>
          <w:b/>
          <w:sz w:val="28"/>
          <w:szCs w:val="28"/>
        </w:rPr>
        <w:t>Росреестра</w:t>
      </w:r>
      <w:proofErr w:type="spellEnd"/>
      <w:r w:rsidRPr="00EF0ED9">
        <w:rPr>
          <w:rFonts w:cs="Times New Roman"/>
          <w:b/>
          <w:sz w:val="28"/>
          <w:szCs w:val="28"/>
        </w:rPr>
        <w:t xml:space="preserve"> по Владимирской области</w:t>
      </w:r>
      <w:r w:rsidR="00844EC7">
        <w:rPr>
          <w:rFonts w:cs="Times New Roman"/>
          <w:b/>
          <w:sz w:val="28"/>
          <w:szCs w:val="28"/>
        </w:rPr>
        <w:t xml:space="preserve"> информирует:</w:t>
      </w:r>
      <w:r w:rsidR="00177FF8">
        <w:rPr>
          <w:rFonts w:cs="Times New Roman"/>
          <w:b/>
          <w:sz w:val="28"/>
          <w:szCs w:val="28"/>
        </w:rPr>
        <w:t xml:space="preserve"> </w:t>
      </w:r>
    </w:p>
    <w:p w:rsidR="00844EC7" w:rsidRDefault="00844EC7" w:rsidP="00844EC7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руководитель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выступил на «правительственном часе»</w:t>
      </w:r>
    </w:p>
    <w:p w:rsidR="00D12DBC" w:rsidRDefault="00844EC7" w:rsidP="00EF0ED9">
      <w:pPr>
        <w:spacing w:after="100" w:afterAutospacing="1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в Совете Федерации</w:t>
      </w:r>
    </w:p>
    <w:p w:rsidR="00844EC7" w:rsidRPr="00844EC7" w:rsidRDefault="00844EC7" w:rsidP="00844EC7">
      <w:pPr>
        <w:spacing w:before="100" w:beforeAutospacing="1"/>
        <w:ind w:firstLine="708"/>
        <w:jc w:val="both"/>
        <w:rPr>
          <w:rFonts w:eastAsia="Times New Roman" w:cs="Times New Roman"/>
          <w:lang w:eastAsia="ru-RU"/>
        </w:rPr>
      </w:pPr>
      <w:r w:rsidRPr="00844EC7">
        <w:rPr>
          <w:rFonts w:eastAsia="Times New Roman" w:cs="Times New Roman"/>
          <w:lang w:eastAsia="ru-RU"/>
        </w:rPr>
        <w:t xml:space="preserve">Руководитель </w:t>
      </w:r>
      <w:proofErr w:type="spellStart"/>
      <w:r w:rsidRPr="00844EC7">
        <w:rPr>
          <w:rFonts w:eastAsia="Times New Roman" w:cs="Times New Roman"/>
          <w:lang w:eastAsia="ru-RU"/>
        </w:rPr>
        <w:t>Росреестра</w:t>
      </w:r>
      <w:proofErr w:type="spellEnd"/>
      <w:r w:rsidRPr="00844EC7">
        <w:rPr>
          <w:rFonts w:eastAsia="Times New Roman" w:cs="Times New Roman"/>
          <w:lang w:eastAsia="ru-RU"/>
        </w:rPr>
        <w:t xml:space="preserve"> </w:t>
      </w:r>
      <w:r w:rsidRPr="00844EC7">
        <w:rPr>
          <w:rFonts w:eastAsia="Times New Roman" w:cs="Times New Roman"/>
          <w:bCs/>
          <w:lang w:eastAsia="ru-RU"/>
        </w:rPr>
        <w:t xml:space="preserve">Олег </w:t>
      </w:r>
      <w:proofErr w:type="spellStart"/>
      <w:r w:rsidRPr="00844EC7">
        <w:rPr>
          <w:rFonts w:eastAsia="Times New Roman" w:cs="Times New Roman"/>
          <w:bCs/>
          <w:lang w:eastAsia="ru-RU"/>
        </w:rPr>
        <w:t>Скуфинский</w:t>
      </w:r>
      <w:proofErr w:type="spellEnd"/>
      <w:r w:rsidRPr="00844EC7">
        <w:rPr>
          <w:rFonts w:eastAsia="Times New Roman" w:cs="Times New Roman"/>
          <w:lang w:eastAsia="ru-RU"/>
        </w:rPr>
        <w:t xml:space="preserve"> выступил на «правительственном часе» в рамках заседания Совета Федерации. Он рассказал о ключевых результатах в области предоставления услуг гражданам и планах работы на предстоящий период. </w:t>
      </w:r>
    </w:p>
    <w:p w:rsidR="00844EC7" w:rsidRPr="00844EC7" w:rsidRDefault="00844EC7" w:rsidP="00844EC7">
      <w:pPr>
        <w:ind w:firstLine="708"/>
        <w:jc w:val="both"/>
      </w:pPr>
      <w:r w:rsidRPr="00844EC7">
        <w:t xml:space="preserve">Как подчеркнул глава ведомства, начиная с 2020 года, </w:t>
      </w:r>
      <w:proofErr w:type="spellStart"/>
      <w:r w:rsidRPr="00844EC7">
        <w:t>Росреестр</w:t>
      </w:r>
      <w:proofErr w:type="spellEnd"/>
      <w:r w:rsidRPr="00844EC7">
        <w:t xml:space="preserve"> проделал масштабную работу по совершенствованию технологической базы, реинжинирингу процессов и повышению качества предоставления услуг населению. В сжатые сроки в условиях пандемии обеспечен переход на ФГИС ЕГРН. Все территориальные органы </w:t>
      </w:r>
      <w:proofErr w:type="spellStart"/>
      <w:r w:rsidRPr="00844EC7">
        <w:t>Росреестра</w:t>
      </w:r>
      <w:proofErr w:type="spellEnd"/>
      <w:r w:rsidRPr="00844EC7">
        <w:t xml:space="preserve"> и МФЦ страны переключились на единую систему. </w:t>
      </w:r>
    </w:p>
    <w:p w:rsidR="00844EC7" w:rsidRPr="00844EC7" w:rsidRDefault="00844EC7" w:rsidP="00844EC7">
      <w:pPr>
        <w:ind w:firstLine="708"/>
        <w:jc w:val="both"/>
      </w:pPr>
      <w:r w:rsidRPr="00844EC7">
        <w:t xml:space="preserve">Решена проблема функционирования сайтов-двойников ведомства. Благодаря принятию закона о запрете перепродажи выписок из ЕГРН количество мошеннических ресурсов сократилось почти на 90% - 209 сайтов закрыты по решению суда. </w:t>
      </w:r>
    </w:p>
    <w:p w:rsidR="00844EC7" w:rsidRPr="00844EC7" w:rsidRDefault="00844EC7" w:rsidP="00844EC7">
      <w:pPr>
        <w:pStyle w:val="a6"/>
        <w:spacing w:after="0"/>
        <w:ind w:firstLine="708"/>
        <w:jc w:val="both"/>
      </w:pPr>
      <w:r w:rsidRPr="00844EC7">
        <w:t>«</w:t>
      </w:r>
      <w:r w:rsidRPr="00844EC7">
        <w:rPr>
          <w:i/>
          <w:iCs/>
        </w:rPr>
        <w:t xml:space="preserve">В условиях ограничительных мер Председателем Правительства РФ Михаилом Владимировичем </w:t>
      </w:r>
      <w:proofErr w:type="spellStart"/>
      <w:r w:rsidRPr="00844EC7">
        <w:rPr>
          <w:i/>
          <w:iCs/>
        </w:rPr>
        <w:t>Мишустиным</w:t>
      </w:r>
      <w:proofErr w:type="spellEnd"/>
      <w:r w:rsidRPr="00844EC7">
        <w:rPr>
          <w:i/>
          <w:iCs/>
        </w:rPr>
        <w:t xml:space="preserve"> поставлена задача развития электронных сервисов и оказания услуг в режиме онлайн. Понимая важность и социальную значимость ипотечных программ, мы не только сократили сроки регистрации до 2 дней, но и по поручению курирующего </w:t>
      </w:r>
      <w:proofErr w:type="spellStart"/>
      <w:r w:rsidRPr="00844EC7">
        <w:rPr>
          <w:i/>
          <w:iCs/>
        </w:rPr>
        <w:t>Росреестр</w:t>
      </w:r>
      <w:proofErr w:type="spellEnd"/>
      <w:r w:rsidRPr="00844EC7">
        <w:rPr>
          <w:i/>
          <w:iCs/>
        </w:rPr>
        <w:t xml:space="preserve"> вице-премьера Марата </w:t>
      </w:r>
      <w:proofErr w:type="spellStart"/>
      <w:r w:rsidRPr="00844EC7">
        <w:rPr>
          <w:i/>
          <w:iCs/>
        </w:rPr>
        <w:t>Шакирзяновича</w:t>
      </w:r>
      <w:proofErr w:type="spellEnd"/>
      <w:r w:rsidRPr="00844EC7">
        <w:rPr>
          <w:i/>
          <w:iCs/>
        </w:rPr>
        <w:t xml:space="preserve"> </w:t>
      </w:r>
      <w:proofErr w:type="spellStart"/>
      <w:r w:rsidRPr="00844EC7">
        <w:rPr>
          <w:i/>
          <w:iCs/>
        </w:rPr>
        <w:t>Хуснуллина</w:t>
      </w:r>
      <w:proofErr w:type="spellEnd"/>
      <w:r w:rsidRPr="00844EC7">
        <w:rPr>
          <w:i/>
          <w:iCs/>
        </w:rPr>
        <w:t xml:space="preserve"> разработали Единый стандарт электронного взаимодействия с кредитными организациями. Как результат, доля электронной ипотеки выросла в 6 раз до 60%, что в 3 раза превышает показатель национального проекта «Жилье и городская среда</w:t>
      </w:r>
      <w:r w:rsidRPr="00844EC7">
        <w:t xml:space="preserve">», - сообщил </w:t>
      </w:r>
      <w:r w:rsidRPr="00844EC7">
        <w:rPr>
          <w:bCs/>
        </w:rPr>
        <w:t xml:space="preserve">Олег </w:t>
      </w:r>
      <w:proofErr w:type="spellStart"/>
      <w:r w:rsidRPr="00844EC7">
        <w:rPr>
          <w:bCs/>
        </w:rPr>
        <w:t>Скуфинский</w:t>
      </w:r>
      <w:proofErr w:type="spellEnd"/>
      <w:r w:rsidRPr="00844EC7">
        <w:t xml:space="preserve">. </w:t>
      </w:r>
    </w:p>
    <w:p w:rsidR="00844EC7" w:rsidRPr="00844EC7" w:rsidRDefault="00844EC7" w:rsidP="00844EC7">
      <w:pPr>
        <w:pStyle w:val="a6"/>
        <w:spacing w:after="0"/>
        <w:ind w:firstLine="708"/>
        <w:jc w:val="both"/>
      </w:pPr>
      <w:r w:rsidRPr="00844EC7">
        <w:t xml:space="preserve">Аналогичная работа проведена с застройщиками, за счет чего доля электронного взаимодействия выросла в 3,5 раза и сегодня составляет около 70%. </w:t>
      </w:r>
    </w:p>
    <w:p w:rsidR="00844EC7" w:rsidRPr="00844EC7" w:rsidRDefault="00844EC7" w:rsidP="00844EC7">
      <w:pPr>
        <w:pStyle w:val="a6"/>
        <w:spacing w:after="0"/>
        <w:ind w:firstLine="708"/>
        <w:jc w:val="both"/>
      </w:pPr>
      <w:r w:rsidRPr="00844EC7">
        <w:t xml:space="preserve">В 2021 году полностью модернизирован портал Службы, повышен уровень защиты от массовых </w:t>
      </w:r>
      <w:proofErr w:type="spellStart"/>
      <w:r w:rsidRPr="00844EC7">
        <w:t>DoS</w:t>
      </w:r>
      <w:proofErr w:type="spellEnd"/>
      <w:r w:rsidRPr="00844EC7">
        <w:t xml:space="preserve"> атак и доступность цифровых сервисов для людей. Также впервые на Портал </w:t>
      </w:r>
      <w:proofErr w:type="spellStart"/>
      <w:r w:rsidRPr="00844EC7">
        <w:t>госуслуг</w:t>
      </w:r>
      <w:proofErr w:type="spellEnd"/>
      <w:r w:rsidRPr="00844EC7">
        <w:t xml:space="preserve"> </w:t>
      </w:r>
      <w:r w:rsidRPr="00844EC7">
        <w:rPr>
          <w:rFonts w:eastAsia="Arial Unicode MS"/>
        </w:rPr>
        <w:t>выведены</w:t>
      </w:r>
      <w:r w:rsidRPr="00844EC7">
        <w:t xml:space="preserve"> наиболее массовые виды выписок из ЕГРН. </w:t>
      </w:r>
    </w:p>
    <w:p w:rsidR="00844EC7" w:rsidRPr="00844EC7" w:rsidRDefault="00844EC7" w:rsidP="00844EC7">
      <w:pPr>
        <w:pStyle w:val="a6"/>
        <w:spacing w:after="0"/>
        <w:ind w:firstLine="708"/>
        <w:jc w:val="both"/>
      </w:pPr>
      <w:r w:rsidRPr="00844EC7">
        <w:t xml:space="preserve">В интересах людей совместно с Минэкономразвития и главами регионов </w:t>
      </w:r>
      <w:proofErr w:type="spellStart"/>
      <w:r w:rsidRPr="00844EC7">
        <w:t>Росреестр</w:t>
      </w:r>
      <w:proofErr w:type="spellEnd"/>
      <w:r w:rsidRPr="00844EC7">
        <w:t xml:space="preserve"> обеспечил возможность </w:t>
      </w:r>
      <w:r w:rsidRPr="00844EC7">
        <w:rPr>
          <w:rFonts w:eastAsia="Arial Unicode MS"/>
        </w:rPr>
        <w:t>экстерриториального приема</w:t>
      </w:r>
      <w:r w:rsidRPr="00844EC7">
        <w:t xml:space="preserve"> документов в МФЦ во всех регионах страны. Сегодня уже подано почти 2 </w:t>
      </w:r>
      <w:proofErr w:type="gramStart"/>
      <w:r w:rsidRPr="00844EC7">
        <w:t>млн</w:t>
      </w:r>
      <w:proofErr w:type="gramEnd"/>
      <w:r w:rsidRPr="00844EC7">
        <w:t xml:space="preserve"> таких заявлений. </w:t>
      </w:r>
    </w:p>
    <w:p w:rsidR="00844EC7" w:rsidRPr="00844EC7" w:rsidRDefault="00844EC7" w:rsidP="00844EC7">
      <w:pPr>
        <w:pStyle w:val="a6"/>
        <w:spacing w:after="0"/>
        <w:ind w:firstLine="708"/>
        <w:jc w:val="both"/>
      </w:pPr>
      <w:r w:rsidRPr="00844EC7">
        <w:t xml:space="preserve">В целях повышения качества услуг </w:t>
      </w:r>
      <w:proofErr w:type="spellStart"/>
      <w:r w:rsidRPr="00844EC7">
        <w:t>Росреестра</w:t>
      </w:r>
      <w:proofErr w:type="spellEnd"/>
      <w:r w:rsidRPr="00844EC7">
        <w:t xml:space="preserve"> в 2021 году реализован совместный пилотный прое</w:t>
      </w:r>
      <w:proofErr w:type="gramStart"/>
      <w:r w:rsidRPr="00844EC7">
        <w:t>кт с Пр</w:t>
      </w:r>
      <w:proofErr w:type="gramEnd"/>
      <w:r w:rsidRPr="00844EC7">
        <w:t xml:space="preserve">авительством Московской области. В результате долю приостановлений кадастрового учета многоквартирных домов удалось сократить с 94% до 5%, а срок регистрации прав на квартиры в электронном виде – до 1 рабочего дня. Эта практика будет масштабирована на все регионы страны. </w:t>
      </w:r>
    </w:p>
    <w:p w:rsidR="00844EC7" w:rsidRPr="00844EC7" w:rsidRDefault="00844EC7" w:rsidP="00844EC7">
      <w:pPr>
        <w:pStyle w:val="a6"/>
        <w:spacing w:after="0"/>
        <w:ind w:firstLine="708"/>
        <w:jc w:val="both"/>
      </w:pPr>
      <w:r w:rsidRPr="00844EC7">
        <w:t xml:space="preserve">В феврале 2020 года Службе переданы полномочия по государственной политике и нормативному регулированию в сфере земли и недвижимости. За это время принят 21 федеральный закон, урегулированы вопросы, которые не решались десятилетиями. </w:t>
      </w:r>
    </w:p>
    <w:p w:rsidR="00844EC7" w:rsidRPr="00844EC7" w:rsidRDefault="00844EC7" w:rsidP="00844EC7">
      <w:pPr>
        <w:pStyle w:val="a6"/>
        <w:spacing w:after="0"/>
        <w:ind w:firstLine="708"/>
        <w:jc w:val="both"/>
      </w:pPr>
      <w:r w:rsidRPr="00844EC7">
        <w:t>«</w:t>
      </w:r>
      <w:r w:rsidRPr="00844EC7">
        <w:rPr>
          <w:i/>
          <w:iCs/>
        </w:rPr>
        <w:t xml:space="preserve">Эта работа была бы невозможной без эффективного взаимодействия с Советом Федерации, в том числе профильным Комитетом по экономической политике. Хочу поблагодарить вас за поддержку наших инициатив. </w:t>
      </w:r>
      <w:proofErr w:type="gramStart"/>
      <w:r w:rsidRPr="00844EC7">
        <w:rPr>
          <w:i/>
          <w:iCs/>
        </w:rPr>
        <w:t xml:space="preserve">Среди них ключевые – продление до 2026 </w:t>
      </w:r>
      <w:r w:rsidRPr="00844EC7">
        <w:rPr>
          <w:i/>
          <w:iCs/>
        </w:rPr>
        <w:lastRenderedPageBreak/>
        <w:t>года «дачной амнистии» с расширением ее возможностей для индивидуального жилищного строительства.</w:t>
      </w:r>
      <w:proofErr w:type="gramEnd"/>
      <w:r w:rsidRPr="00844EC7">
        <w:rPr>
          <w:i/>
          <w:iCs/>
        </w:rPr>
        <w:t xml:space="preserve"> Принято важное решение для регионов в части наполнения бюджетов - </w:t>
      </w:r>
      <w:bookmarkStart w:id="0" w:name="_GoBack"/>
      <w:r w:rsidRPr="00D8151B">
        <w:rPr>
          <w:i/>
          <w:iCs/>
        </w:rPr>
        <w:t>закон о выявлении правообладателей</w:t>
      </w:r>
      <w:r w:rsidRPr="00844EC7">
        <w:rPr>
          <w:i/>
          <w:iCs/>
        </w:rPr>
        <w:t xml:space="preserve"> </w:t>
      </w:r>
      <w:bookmarkEnd w:id="0"/>
      <w:r w:rsidRPr="00844EC7">
        <w:rPr>
          <w:i/>
          <w:iCs/>
        </w:rPr>
        <w:t xml:space="preserve">ранее учтенных объектов недвижимости. Таких объектов около 48 </w:t>
      </w:r>
      <w:proofErr w:type="gramStart"/>
      <w:r w:rsidRPr="00844EC7">
        <w:rPr>
          <w:i/>
          <w:iCs/>
        </w:rPr>
        <w:t>млн</w:t>
      </w:r>
      <w:proofErr w:type="gramEnd"/>
      <w:r w:rsidRPr="00844EC7">
        <w:rPr>
          <w:i/>
          <w:iCs/>
        </w:rPr>
        <w:t>, а этой проблеме почти 30 лет. Сегодня у нас в портфеле находится еще 37 законодательных инициатив, которые представим на рассмотрение Федерального Собрания в ближайшее время</w:t>
      </w:r>
      <w:r w:rsidRPr="00844EC7">
        <w:t xml:space="preserve">», - сказал </w:t>
      </w:r>
      <w:r w:rsidRPr="00844EC7">
        <w:rPr>
          <w:bCs/>
        </w:rPr>
        <w:t xml:space="preserve">Олег </w:t>
      </w:r>
      <w:proofErr w:type="spellStart"/>
      <w:r w:rsidRPr="00844EC7">
        <w:rPr>
          <w:bCs/>
        </w:rPr>
        <w:t>Скуфинский</w:t>
      </w:r>
      <w:proofErr w:type="spellEnd"/>
      <w:r w:rsidRPr="00844EC7">
        <w:t xml:space="preserve">. </w:t>
      </w:r>
    </w:p>
    <w:p w:rsidR="00844EC7" w:rsidRPr="00844EC7" w:rsidRDefault="00844EC7" w:rsidP="00844EC7">
      <w:pPr>
        <w:pStyle w:val="a6"/>
        <w:spacing w:after="0"/>
        <w:ind w:firstLine="708"/>
        <w:jc w:val="both"/>
      </w:pPr>
      <w:r w:rsidRPr="00844EC7">
        <w:t xml:space="preserve">Среди законодательных достижений глава ведомства отметил </w:t>
      </w:r>
      <w:r w:rsidRPr="00844EC7">
        <w:rPr>
          <w:rFonts w:eastAsia="Arial Unicode MS"/>
        </w:rPr>
        <w:t>«гаражную амнистию»</w:t>
      </w:r>
      <w:r w:rsidRPr="00844EC7">
        <w:t xml:space="preserve">, позволившую гражданам без суда оформить права на гаражи и земельные участки под ними, упрощение процедур кадастрового учета и регистрации прав на объекты капитального строительства, а также разрешение приватизации земельных участков гражданами, проживающими на особо охраняемых природных территориях. </w:t>
      </w:r>
    </w:p>
    <w:p w:rsidR="00844EC7" w:rsidRPr="00844EC7" w:rsidRDefault="00844EC7" w:rsidP="00844EC7">
      <w:pPr>
        <w:pStyle w:val="a6"/>
        <w:spacing w:after="0"/>
        <w:ind w:firstLine="708"/>
        <w:jc w:val="both"/>
      </w:pPr>
      <w:r w:rsidRPr="00844EC7">
        <w:t xml:space="preserve">Как заявил Олег </w:t>
      </w:r>
      <w:proofErr w:type="spellStart"/>
      <w:r w:rsidRPr="00844EC7">
        <w:t>Скуфинский</w:t>
      </w:r>
      <w:proofErr w:type="spellEnd"/>
      <w:r w:rsidRPr="00844EC7">
        <w:t xml:space="preserve">, большое количество исторически накопленных проблем, особенно в части качества и полноты данных, еще не решены. Не </w:t>
      </w:r>
      <w:proofErr w:type="gramStart"/>
      <w:r w:rsidRPr="00844EC7">
        <w:t>установлены</w:t>
      </w:r>
      <w:proofErr w:type="gramEnd"/>
      <w:r w:rsidRPr="00844EC7">
        <w:t xml:space="preserve"> и не внесены в ЕГРН 59% границ населенных пунктов, 72% границ территориальных зон, 22 миллиона земельных участков из 62 не имеют точных границ, накоплено 8,5 миллионов реестровых ошибок, 123 миллиона бумажных дел не переведено в цифровой вид. </w:t>
      </w:r>
    </w:p>
    <w:p w:rsidR="00844EC7" w:rsidRPr="00844EC7" w:rsidRDefault="00844EC7" w:rsidP="00844EC7">
      <w:pPr>
        <w:pStyle w:val="a6"/>
        <w:spacing w:after="0"/>
        <w:ind w:firstLine="708"/>
        <w:jc w:val="both"/>
      </w:pPr>
      <w:r w:rsidRPr="00844EC7">
        <w:rPr>
          <w:i/>
          <w:iCs/>
        </w:rPr>
        <w:t xml:space="preserve">«Понимая важность не «ямочного» ремонта текущих вопросов, а необходимость системного и комплектного подхода, мы разработали Стратегию развития ведомства, основные мероприятия которой под руководством М.Ш. </w:t>
      </w:r>
      <w:proofErr w:type="spellStart"/>
      <w:r w:rsidRPr="00844EC7">
        <w:rPr>
          <w:i/>
          <w:iCs/>
        </w:rPr>
        <w:t>Хуснуллина</w:t>
      </w:r>
      <w:proofErr w:type="spellEnd"/>
      <w:r w:rsidRPr="00844EC7">
        <w:rPr>
          <w:i/>
          <w:iCs/>
        </w:rPr>
        <w:t xml:space="preserve"> погрузили в инициативу «Агрессивное развитие инфраструктуры». Наши предложения включены в перечень 42 стратегических инициатив социально-экономического развития страны. И, как результат, 1 декабря Правительством утверждена Государственная программа «Национальная система пространственных данных»</w:t>
      </w:r>
      <w:r w:rsidRPr="00844EC7">
        <w:t xml:space="preserve">, - сообщил руководитель </w:t>
      </w:r>
      <w:proofErr w:type="spellStart"/>
      <w:r w:rsidRPr="00844EC7">
        <w:t>Росреестра</w:t>
      </w:r>
      <w:proofErr w:type="spellEnd"/>
      <w:r w:rsidRPr="00844EC7">
        <w:t xml:space="preserve">. </w:t>
      </w:r>
    </w:p>
    <w:p w:rsidR="00844EC7" w:rsidRPr="00844EC7" w:rsidRDefault="00844EC7" w:rsidP="00844EC7">
      <w:pPr>
        <w:pStyle w:val="a6"/>
        <w:spacing w:after="0"/>
        <w:ind w:firstLine="708"/>
        <w:jc w:val="both"/>
      </w:pPr>
      <w:r w:rsidRPr="00844EC7">
        <w:t xml:space="preserve">В рамках комплексной работы по реализации госпрограммы будет создана Единая система управления государственной геодезической сетью, которая позволит повысить точность определения координат до 2 см, исключить появление новых реестровых ошибок и, как следствие, судебных споров, а также будет завершено создание Единой электронной картографической основы (ЕЭКО) – отечественной картографической подложки. В декабре этого года </w:t>
      </w:r>
      <w:r w:rsidRPr="00844EC7">
        <w:rPr>
          <w:rFonts w:eastAsia="Arial Unicode MS"/>
        </w:rPr>
        <w:t>введены в эксплуатацию</w:t>
      </w:r>
      <w:r w:rsidRPr="00844EC7">
        <w:t xml:space="preserve"> две информационные системы (ГИС ЕЭКО и ФППД), с помощью которых можно оперативно получать отечественную </w:t>
      </w:r>
      <w:proofErr w:type="spellStart"/>
      <w:r w:rsidRPr="00844EC7">
        <w:t>картоснову</w:t>
      </w:r>
      <w:proofErr w:type="spellEnd"/>
      <w:r w:rsidRPr="00844EC7">
        <w:t xml:space="preserve"> в различных форматах. </w:t>
      </w:r>
    </w:p>
    <w:p w:rsidR="00844EC7" w:rsidRPr="00844EC7" w:rsidRDefault="00844EC7" w:rsidP="00844EC7">
      <w:pPr>
        <w:pStyle w:val="a6"/>
        <w:jc w:val="both"/>
      </w:pPr>
      <w:r w:rsidRPr="00844EC7">
        <w:tab/>
        <w:t xml:space="preserve">В конце выступления руководитель </w:t>
      </w:r>
      <w:proofErr w:type="spellStart"/>
      <w:r w:rsidRPr="00844EC7">
        <w:t>Росреестра</w:t>
      </w:r>
      <w:proofErr w:type="spellEnd"/>
      <w:r w:rsidRPr="00844EC7">
        <w:t xml:space="preserve"> ответил на поступившие от сенаторов вопросы.</w:t>
      </w:r>
    </w:p>
    <w:p w:rsidR="00844EC7" w:rsidRPr="00844EC7" w:rsidRDefault="00844EC7" w:rsidP="00844EC7">
      <w:pPr>
        <w:pStyle w:val="a6"/>
        <w:ind w:firstLine="708"/>
        <w:jc w:val="both"/>
        <w:rPr>
          <w:sz w:val="28"/>
          <w:szCs w:val="28"/>
        </w:rPr>
      </w:pPr>
    </w:p>
    <w:p w:rsidR="00775466" w:rsidRPr="00844EC7" w:rsidRDefault="00775466" w:rsidP="00775466">
      <w:pPr>
        <w:ind w:firstLine="708"/>
        <w:jc w:val="right"/>
        <w:rPr>
          <w:rFonts w:eastAsia="Times New Roman" w:cs="Times New Roman"/>
          <w:i/>
          <w:lang w:eastAsia="ru-RU"/>
        </w:rPr>
      </w:pPr>
      <w:r w:rsidRPr="00844EC7">
        <w:rPr>
          <w:rFonts w:eastAsia="Times New Roman" w:cs="Times New Roman"/>
          <w:i/>
          <w:lang w:eastAsia="ru-RU"/>
        </w:rPr>
        <w:t xml:space="preserve">Материал подготовлен Управлением </w:t>
      </w:r>
      <w:proofErr w:type="spellStart"/>
      <w:r w:rsidRPr="00844EC7">
        <w:rPr>
          <w:rFonts w:eastAsia="Times New Roman" w:cs="Times New Roman"/>
          <w:i/>
          <w:lang w:eastAsia="ru-RU"/>
        </w:rPr>
        <w:t>Росреестра</w:t>
      </w:r>
      <w:proofErr w:type="spellEnd"/>
    </w:p>
    <w:p w:rsidR="00775466" w:rsidRPr="00844EC7" w:rsidRDefault="00775466" w:rsidP="00775466">
      <w:pPr>
        <w:ind w:firstLine="708"/>
        <w:jc w:val="right"/>
        <w:rPr>
          <w:rFonts w:eastAsia="Times New Roman" w:cs="Times New Roman"/>
          <w:i/>
          <w:lang w:eastAsia="ru-RU"/>
        </w:rPr>
      </w:pPr>
      <w:r w:rsidRPr="00844EC7">
        <w:rPr>
          <w:rFonts w:eastAsia="Times New Roman" w:cs="Times New Roman"/>
          <w:i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03855B9" wp14:editId="7C3D68CE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Default="00775466" w:rsidP="00A747E3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775466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63" w:rsidRDefault="00D10963">
      <w:r>
        <w:separator/>
      </w:r>
    </w:p>
  </w:endnote>
  <w:endnote w:type="continuationSeparator" w:id="0">
    <w:p w:rsidR="00D10963" w:rsidRDefault="00D1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3" w:rsidRDefault="00D10963" w:rsidP="003A4DCE">
    <w:pPr>
      <w:pStyle w:val="a3"/>
    </w:pPr>
  </w:p>
  <w:p w:rsidR="00D10963" w:rsidRDefault="00D109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63" w:rsidRDefault="00D10963">
      <w:r>
        <w:separator/>
      </w:r>
    </w:p>
  </w:footnote>
  <w:footnote w:type="continuationSeparator" w:id="0">
    <w:p w:rsidR="00D10963" w:rsidRDefault="00D1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44EC7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151B"/>
    <w:rsid w:val="00D81F0F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0ED9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AEE9E-1652-4C64-A6A8-C1F8B9B6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12</cp:revision>
  <cp:lastPrinted>2021-12-17T12:19:00Z</cp:lastPrinted>
  <dcterms:created xsi:type="dcterms:W3CDTF">2021-12-15T10:32:00Z</dcterms:created>
  <dcterms:modified xsi:type="dcterms:W3CDTF">2021-12-17T12:43:00Z</dcterms:modified>
</cp:coreProperties>
</file>